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514A0" w14:textId="77777777" w:rsidR="005A2E62" w:rsidRDefault="0091339E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A95016A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63F754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1437B8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AA5E64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40649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1DDD5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C820DF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20BD0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AC0DB2" w14:textId="77777777"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96250F" w14:textId="77777777" w:rsidR="005A2E62" w:rsidRDefault="005A2E62" w:rsidP="00E44D3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6C18572F" w14:textId="77777777" w:rsidR="00BC1E42" w:rsidRDefault="00BC1E4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35007493"/>
      <w:bookmarkStart w:id="1" w:name="_GoBack"/>
      <w:r w:rsidRPr="00BC1E42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57380A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BC1E42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b/>
          <w:bCs/>
          <w:sz w:val="28"/>
          <w:szCs w:val="28"/>
        </w:rPr>
        <w:t>31 мая</w:t>
      </w:r>
      <w:r w:rsidRPr="00BC1E42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bCs/>
          <w:sz w:val="28"/>
          <w:szCs w:val="28"/>
        </w:rPr>
        <w:t>4 г. № 798</w:t>
      </w:r>
    </w:p>
    <w:p w14:paraId="7CD5A2C0" w14:textId="77777777" w:rsidR="005A2E62" w:rsidRPr="006E7027" w:rsidRDefault="00BC1E4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A2E62"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5A2E62">
        <w:rPr>
          <w:rFonts w:ascii="Times New Roman" w:hAnsi="Times New Roman" w:cs="Times New Roman"/>
          <w:b/>
          <w:bCs/>
          <w:sz w:val="28"/>
          <w:szCs w:val="28"/>
        </w:rPr>
        <w:t>Порядка</w:t>
      </w:r>
      <w:r w:rsidR="005A2E62"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социальных </w:t>
      </w:r>
      <w:r w:rsidR="003D7042">
        <w:rPr>
          <w:rFonts w:ascii="Times New Roman" w:hAnsi="Times New Roman" w:cs="Times New Roman"/>
          <w:b/>
          <w:bCs/>
          <w:sz w:val="28"/>
          <w:szCs w:val="28"/>
        </w:rPr>
        <w:t>выплат</w:t>
      </w:r>
      <w:r w:rsidR="00ED42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2E62" w:rsidRPr="006E7027">
        <w:rPr>
          <w:rFonts w:ascii="Times New Roman" w:hAnsi="Times New Roman" w:cs="Times New Roman"/>
          <w:b/>
          <w:bCs/>
          <w:sz w:val="28"/>
          <w:szCs w:val="28"/>
        </w:rPr>
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14:paraId="2AD1A98B" w14:textId="77777777"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86214D5" w14:textId="77777777"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5C61953" w14:textId="77777777"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</w:t>
      </w:r>
      <w:r w:rsidRPr="00172E4B">
        <w:rPr>
          <w:rFonts w:ascii="Times New Roman" w:hAnsi="Times New Roman" w:cs="Times New Roman"/>
          <w:sz w:val="28"/>
          <w:szCs w:val="28"/>
        </w:rPr>
        <w:t>соответствии с</w:t>
      </w:r>
      <w:r w:rsidR="00F104E2"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Федеральн</w:t>
      </w:r>
      <w:r w:rsidR="00F104E2">
        <w:rPr>
          <w:rFonts w:ascii="Times New Roman" w:hAnsi="Times New Roman" w:cs="Times New Roman"/>
          <w:sz w:val="28"/>
          <w:szCs w:val="28"/>
        </w:rPr>
        <w:t>ым</w:t>
      </w:r>
      <w:r w:rsidRPr="00172E4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104E2">
        <w:rPr>
          <w:rFonts w:ascii="Times New Roman" w:hAnsi="Times New Roman" w:cs="Times New Roman"/>
          <w:sz w:val="28"/>
          <w:szCs w:val="28"/>
        </w:rPr>
        <w:t>ом</w:t>
      </w:r>
      <w:r w:rsidRPr="00172E4B">
        <w:rPr>
          <w:rFonts w:ascii="Times New Roman" w:hAnsi="Times New Roman" w:cs="Times New Roman"/>
          <w:sz w:val="28"/>
          <w:szCs w:val="28"/>
        </w:rPr>
        <w:t xml:space="preserve"> от 6 октября 2003</w:t>
      </w:r>
      <w:r w:rsidR="00F104E2"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г. №</w:t>
      </w:r>
      <w:r w:rsidR="00F104E2"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131-ФЗ</w:t>
      </w:r>
      <w:r w:rsidR="00F104E2">
        <w:rPr>
          <w:rFonts w:ascii="Times New Roman" w:hAnsi="Times New Roman" w:cs="Times New Roman"/>
          <w:sz w:val="28"/>
          <w:szCs w:val="28"/>
        </w:rPr>
        <w:t xml:space="preserve">  </w:t>
      </w:r>
      <w:r w:rsidRPr="00172E4B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104E2">
        <w:rPr>
          <w:rFonts w:ascii="Times New Roman" w:hAnsi="Times New Roman" w:cs="Times New Roman"/>
          <w:sz w:val="28"/>
          <w:szCs w:val="28"/>
        </w:rPr>
        <w:t xml:space="preserve">», Федеральным законом от 29 декабря 2012 г № 273-ФЗ </w:t>
      </w:r>
      <w:r w:rsidR="00764C9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104E2">
        <w:rPr>
          <w:rFonts w:ascii="Times New Roman" w:hAnsi="Times New Roman" w:cs="Times New Roman"/>
          <w:sz w:val="28"/>
          <w:szCs w:val="28"/>
        </w:rPr>
        <w:t xml:space="preserve">«Об образовании в </w:t>
      </w:r>
      <w:r w:rsidR="00F104E2" w:rsidRPr="00F104E2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E44D36" w:rsidRPr="00E44D36">
        <w:rPr>
          <w:rFonts w:ascii="Times New Roman" w:hAnsi="Times New Roman" w:cs="Times New Roman"/>
          <w:sz w:val="28"/>
          <w:szCs w:val="28"/>
        </w:rPr>
        <w:t>решением LXIII сессии Совета муниципального образования Темрюкский район VII созыва от 29 мая 2024 г.</w:t>
      </w:r>
      <w:r w:rsidR="00E44D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E44D36" w:rsidRPr="00E44D36">
        <w:rPr>
          <w:rFonts w:ascii="Times New Roman" w:hAnsi="Times New Roman" w:cs="Times New Roman"/>
          <w:sz w:val="28"/>
          <w:szCs w:val="28"/>
        </w:rPr>
        <w:t xml:space="preserve"> № 607 «О дополнительных мерах социальной поддержки отдельных категорий граждан муниципального образования Темрюкский район»</w:t>
      </w:r>
      <w:r w:rsidR="008F537C">
        <w:rPr>
          <w:rFonts w:ascii="Times New Roman" w:hAnsi="Times New Roman" w:cs="Times New Roman"/>
          <w:sz w:val="28"/>
          <w:szCs w:val="28"/>
        </w:rPr>
        <w:t>,</w:t>
      </w:r>
      <w:r w:rsidR="00E44D36">
        <w:rPr>
          <w:rFonts w:ascii="Times New Roman" w:hAnsi="Times New Roman" w:cs="Times New Roman"/>
          <w:sz w:val="28"/>
          <w:szCs w:val="28"/>
        </w:rPr>
        <w:t xml:space="preserve"> </w:t>
      </w:r>
      <w:r w:rsidR="00F104E2">
        <w:rPr>
          <w:rFonts w:ascii="Times New Roman" w:hAnsi="Times New Roman" w:cs="Times New Roman"/>
          <w:sz w:val="28"/>
          <w:szCs w:val="28"/>
        </w:rPr>
        <w:t>в целях оказания социальной</w:t>
      </w:r>
      <w:r w:rsidRPr="00B3711F">
        <w:rPr>
          <w:rFonts w:ascii="Times New Roman" w:hAnsi="Times New Roman" w:cs="Times New Roman"/>
          <w:sz w:val="28"/>
          <w:szCs w:val="28"/>
        </w:rPr>
        <w:t xml:space="preserve"> поддержки на улучшение жилищных условий педагогическим работникам, работающим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8F53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ю:</w:t>
      </w:r>
    </w:p>
    <w:p w14:paraId="4BC67F36" w14:textId="77777777" w:rsidR="00BC1E42" w:rsidRDefault="005A2E62" w:rsidP="00BC1E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C1E4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BC1E42" w:rsidRPr="00BC1E4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 31 мая 2024 г. № 798</w:t>
      </w:r>
      <w:r w:rsidR="00BC1E42">
        <w:rPr>
          <w:rFonts w:ascii="Times New Roman" w:hAnsi="Times New Roman" w:cs="Times New Roman"/>
          <w:sz w:val="28"/>
          <w:szCs w:val="28"/>
        </w:rPr>
        <w:t xml:space="preserve"> «</w:t>
      </w:r>
      <w:r w:rsidR="00BC1E42" w:rsidRPr="00BC1E42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BC1E42">
        <w:rPr>
          <w:rFonts w:ascii="Times New Roman" w:hAnsi="Times New Roman" w:cs="Times New Roman"/>
          <w:sz w:val="28"/>
          <w:szCs w:val="28"/>
        </w:rPr>
        <w:t>» следующ</w:t>
      </w:r>
      <w:r w:rsidR="0057380A">
        <w:rPr>
          <w:rFonts w:ascii="Times New Roman" w:hAnsi="Times New Roman" w:cs="Times New Roman"/>
          <w:sz w:val="28"/>
          <w:szCs w:val="28"/>
        </w:rPr>
        <w:t>е</w:t>
      </w:r>
      <w:r w:rsidR="00BC1E42">
        <w:rPr>
          <w:rFonts w:ascii="Times New Roman" w:hAnsi="Times New Roman" w:cs="Times New Roman"/>
          <w:sz w:val="28"/>
          <w:szCs w:val="28"/>
        </w:rPr>
        <w:t>е изменени</w:t>
      </w:r>
      <w:r w:rsidR="0057380A">
        <w:rPr>
          <w:rFonts w:ascii="Times New Roman" w:hAnsi="Times New Roman" w:cs="Times New Roman"/>
          <w:sz w:val="28"/>
          <w:szCs w:val="28"/>
        </w:rPr>
        <w:t>е</w:t>
      </w:r>
      <w:r w:rsidR="00BC1E42">
        <w:rPr>
          <w:rFonts w:ascii="Times New Roman" w:hAnsi="Times New Roman" w:cs="Times New Roman"/>
          <w:sz w:val="28"/>
          <w:szCs w:val="28"/>
        </w:rPr>
        <w:t>:</w:t>
      </w:r>
    </w:p>
    <w:p w14:paraId="190B106A" w14:textId="171C553F" w:rsidR="00BC1E42" w:rsidRDefault="00BC1E42" w:rsidP="00BC1E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74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D0A23">
        <w:rPr>
          <w:rFonts w:ascii="Times New Roman" w:hAnsi="Times New Roman" w:cs="Times New Roman"/>
          <w:sz w:val="28"/>
          <w:szCs w:val="28"/>
        </w:rPr>
        <w:t xml:space="preserve"> </w:t>
      </w:r>
      <w:r w:rsidR="00074E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(прилагается).</w:t>
      </w:r>
    </w:p>
    <w:p w14:paraId="58816528" w14:textId="77777777" w:rsidR="00764C9E" w:rsidRDefault="00764C9E" w:rsidP="00764C9E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14:paraId="7712A7A3" w14:textId="77777777" w:rsidR="00764C9E" w:rsidRDefault="0057380A" w:rsidP="00764C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</w:t>
      </w:r>
      <w:r w:rsid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>. Постановление «</w:t>
      </w:r>
      <w:r w:rsidR="00764C9E" w:rsidRP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64C9E" w:rsidRP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постановление администрации муниципального образования Темрюкский район от 31 мая 2024 г. № 798</w:t>
      </w:r>
      <w:r w:rsid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64C9E" w:rsidRP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Порядка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район»</w:t>
      </w:r>
      <w:r w:rsid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обнародования путем официального опубликования</w:t>
      </w:r>
      <w:r w:rsidR="00764C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1B61EF0" w14:textId="77777777" w:rsidR="005A2E62" w:rsidRDefault="005A2E62" w:rsidP="00764C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CDA771" w14:textId="77777777"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9D741E" w14:textId="77777777"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A6BE1D" w14:textId="77777777" w:rsidR="00C04C8E" w:rsidRPr="00C04C8E" w:rsidRDefault="00C04C8E" w:rsidP="00C04C8E">
      <w:pPr>
        <w:jc w:val="both"/>
        <w:rPr>
          <w:rFonts w:ascii="Times New Roman" w:hAnsi="Times New Roman" w:cs="Times New Roman"/>
          <w:sz w:val="28"/>
          <w:szCs w:val="28"/>
        </w:rPr>
      </w:pPr>
      <w:r w:rsidRPr="00C04C8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1CD83E25" w14:textId="77777777" w:rsidR="00C04C8E" w:rsidRPr="00C04C8E" w:rsidRDefault="00C04C8E" w:rsidP="00C04C8E">
      <w:pPr>
        <w:jc w:val="both"/>
        <w:rPr>
          <w:rFonts w:ascii="Times New Roman" w:hAnsi="Times New Roman" w:cs="Times New Roman"/>
          <w:sz w:val="28"/>
          <w:szCs w:val="28"/>
        </w:rPr>
      </w:pPr>
      <w:r w:rsidRPr="00C04C8E">
        <w:rPr>
          <w:rFonts w:ascii="Times New Roman" w:hAnsi="Times New Roman" w:cs="Times New Roman"/>
          <w:sz w:val="28"/>
          <w:szCs w:val="28"/>
        </w:rPr>
        <w:t xml:space="preserve">Темрюкского муниципального района    </w:t>
      </w:r>
    </w:p>
    <w:p w14:paraId="2ED4E297" w14:textId="47D4585B" w:rsidR="00C04C8E" w:rsidRPr="00C04C8E" w:rsidRDefault="00C04C8E" w:rsidP="00C04C8E">
      <w:pPr>
        <w:jc w:val="both"/>
        <w:rPr>
          <w:rFonts w:ascii="Times New Roman" w:hAnsi="Times New Roman" w:cs="Times New Roman"/>
          <w:sz w:val="28"/>
          <w:szCs w:val="28"/>
        </w:rPr>
      </w:pPr>
      <w:r w:rsidRPr="00C04C8E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4C8E">
        <w:rPr>
          <w:rFonts w:ascii="Times New Roman" w:hAnsi="Times New Roman" w:cs="Times New Roman"/>
          <w:sz w:val="28"/>
          <w:szCs w:val="28"/>
        </w:rPr>
        <w:t xml:space="preserve">                             Ф.В. Бабенков</w:t>
      </w:r>
    </w:p>
    <w:p w14:paraId="42E32E05" w14:textId="77777777" w:rsidR="005A2E62" w:rsidRDefault="005A2E62"/>
    <w:sectPr w:rsidR="005A2E62" w:rsidSect="008F537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F5C77" w14:textId="77777777" w:rsidR="002A26EA" w:rsidRDefault="002A26EA" w:rsidP="008F537C">
      <w:r>
        <w:separator/>
      </w:r>
    </w:p>
  </w:endnote>
  <w:endnote w:type="continuationSeparator" w:id="0">
    <w:p w14:paraId="43359888" w14:textId="77777777" w:rsidR="002A26EA" w:rsidRDefault="002A26EA" w:rsidP="008F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25EB3" w14:textId="77777777" w:rsidR="002A26EA" w:rsidRDefault="002A26EA" w:rsidP="008F537C">
      <w:r>
        <w:separator/>
      </w:r>
    </w:p>
  </w:footnote>
  <w:footnote w:type="continuationSeparator" w:id="0">
    <w:p w14:paraId="61043BF0" w14:textId="77777777" w:rsidR="002A26EA" w:rsidRDefault="002A26EA" w:rsidP="008F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39520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3B7A972" w14:textId="77777777" w:rsidR="008F537C" w:rsidRPr="008F537C" w:rsidRDefault="008F537C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8F537C">
          <w:rPr>
            <w:rFonts w:ascii="Times New Roman" w:hAnsi="Times New Roman" w:cs="Times New Roman"/>
            <w:sz w:val="28"/>
          </w:rPr>
          <w:fldChar w:fldCharType="begin"/>
        </w:r>
        <w:r w:rsidRPr="008F537C">
          <w:rPr>
            <w:rFonts w:ascii="Times New Roman" w:hAnsi="Times New Roman" w:cs="Times New Roman"/>
            <w:sz w:val="28"/>
          </w:rPr>
          <w:instrText>PAGE   \* MERGEFORMAT</w:instrText>
        </w:r>
        <w:r w:rsidRPr="008F537C">
          <w:rPr>
            <w:rFonts w:ascii="Times New Roman" w:hAnsi="Times New Roman" w:cs="Times New Roman"/>
            <w:sz w:val="28"/>
          </w:rPr>
          <w:fldChar w:fldCharType="separate"/>
        </w:r>
        <w:r w:rsidR="0057380A">
          <w:rPr>
            <w:rFonts w:ascii="Times New Roman" w:hAnsi="Times New Roman" w:cs="Times New Roman"/>
            <w:noProof/>
            <w:sz w:val="28"/>
          </w:rPr>
          <w:t>2</w:t>
        </w:r>
        <w:r w:rsidRPr="008F537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17EC7094" w14:textId="77777777" w:rsidR="008F537C" w:rsidRDefault="008F53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E62"/>
    <w:rsid w:val="0005362A"/>
    <w:rsid w:val="00074E38"/>
    <w:rsid w:val="000F271A"/>
    <w:rsid w:val="0020527B"/>
    <w:rsid w:val="002A26EA"/>
    <w:rsid w:val="00311C12"/>
    <w:rsid w:val="003811FE"/>
    <w:rsid w:val="003D7042"/>
    <w:rsid w:val="0040250A"/>
    <w:rsid w:val="0057380A"/>
    <w:rsid w:val="005A2E62"/>
    <w:rsid w:val="00764C9E"/>
    <w:rsid w:val="00780744"/>
    <w:rsid w:val="008F537C"/>
    <w:rsid w:val="0091339E"/>
    <w:rsid w:val="00915080"/>
    <w:rsid w:val="0097027A"/>
    <w:rsid w:val="00BC1E42"/>
    <w:rsid w:val="00C04C8E"/>
    <w:rsid w:val="00CC20F4"/>
    <w:rsid w:val="00E44D36"/>
    <w:rsid w:val="00ED0A23"/>
    <w:rsid w:val="00ED42AE"/>
    <w:rsid w:val="00F1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403F"/>
  <w15:chartTrackingRefBased/>
  <w15:docId w15:val="{60AE34FE-F26E-44F9-81A0-1DDEBD4EC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764C9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E6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104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4E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5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8F537C"/>
  </w:style>
  <w:style w:type="paragraph" w:styleId="a8">
    <w:name w:val="footer"/>
    <w:basedOn w:val="a"/>
    <w:link w:val="a9"/>
    <w:uiPriority w:val="99"/>
    <w:unhideWhenUsed/>
    <w:rsid w:val="008F5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8F5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2026-07-15T08:30:00Z</cp:lastPrinted>
  <dcterms:created xsi:type="dcterms:W3CDTF">2026-07-07T08:16:00Z</dcterms:created>
  <dcterms:modified xsi:type="dcterms:W3CDTF">2026-07-15T08:35:00Z</dcterms:modified>
</cp:coreProperties>
</file>